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20EC4" w14:textId="77777777" w:rsidR="00DC1D0C" w:rsidRPr="00DC1D0C" w:rsidRDefault="00DC1D0C" w:rsidP="00DC1D0C">
      <w:pPr>
        <w:rPr>
          <w:b/>
          <w:bCs/>
        </w:rPr>
      </w:pPr>
      <w:proofErr w:type="spellStart"/>
      <w:r w:rsidRPr="00DC1D0C">
        <w:rPr>
          <w:b/>
          <w:bCs/>
        </w:rPr>
        <w:t>Sunline</w:t>
      </w:r>
      <w:proofErr w:type="spellEnd"/>
      <w:r w:rsidRPr="00DC1D0C">
        <w:rPr>
          <w:b/>
          <w:bCs/>
        </w:rPr>
        <w:t xml:space="preserve"> 969A Isı Ayarlı Havya İstasyonu</w:t>
      </w:r>
    </w:p>
    <w:p w14:paraId="3CBF959E" w14:textId="77777777" w:rsidR="00DC1D0C" w:rsidRPr="00DC1D0C" w:rsidRDefault="00DC1D0C" w:rsidP="00DC1D0C">
      <w:proofErr w:type="spellStart"/>
      <w:r w:rsidRPr="00DC1D0C">
        <w:rPr>
          <w:b/>
          <w:bCs/>
        </w:rPr>
        <w:t>Sunline</w:t>
      </w:r>
      <w:proofErr w:type="spellEnd"/>
      <w:r w:rsidRPr="00DC1D0C">
        <w:rPr>
          <w:b/>
          <w:bCs/>
        </w:rPr>
        <w:t xml:space="preserve"> 969A Lehimleme İstasyonu – Profesyonel Kullanım için Güçlü ve Ergonomik Çözüm</w:t>
      </w:r>
      <w:r w:rsidRPr="00DC1D0C">
        <w:rPr>
          <w:b/>
          <w:bCs/>
        </w:rPr>
        <w:br/>
      </w:r>
      <w:r w:rsidRPr="00DC1D0C">
        <w:rPr>
          <w:b/>
          <w:bCs/>
        </w:rPr>
        <w:br/>
      </w:r>
    </w:p>
    <w:p w14:paraId="1CDBB5A7" w14:textId="77777777" w:rsidR="00DC1D0C" w:rsidRPr="00DC1D0C" w:rsidRDefault="00DC1D0C" w:rsidP="00DC1D0C">
      <w:r w:rsidRPr="00DC1D0C">
        <w:t xml:space="preserve">Sektör profesyonellerinin lehimleme işlemlerinde ihtiyaç duyduğu hız, hassasiyet ve maksimum performansı karşılayan </w:t>
      </w:r>
      <w:proofErr w:type="spellStart"/>
      <w:r w:rsidRPr="00DC1D0C">
        <w:t>Sunline</w:t>
      </w:r>
      <w:proofErr w:type="spellEnd"/>
      <w:r w:rsidRPr="00DC1D0C">
        <w:t xml:space="preserve"> 969A lehimleme istasyonu, kompakt yapısı ve ergonomik tasarımı ile öne çıkar. Elektronik tamir, devre montajı ve hassas lehimleme işlemleri için ideal olan bu cihaz, kullanıcı dostu özellikleri sayesinde verimli bir çalışma deneyimi sunar.</w:t>
      </w:r>
    </w:p>
    <w:p w14:paraId="33D486AF" w14:textId="77777777" w:rsidR="00DC1D0C" w:rsidRPr="00DC1D0C" w:rsidRDefault="00DC1D0C" w:rsidP="00DC1D0C">
      <w:r w:rsidRPr="00DC1D0C">
        <w:t xml:space="preserve">Düğme tipi sıcaklık kontrol mekanizması ile hızlı ve kolay ayar </w:t>
      </w:r>
      <w:proofErr w:type="gramStart"/>
      <w:r w:rsidRPr="00DC1D0C">
        <w:t>imkanı</w:t>
      </w:r>
      <w:proofErr w:type="gramEnd"/>
      <w:r w:rsidRPr="00DC1D0C">
        <w:t xml:space="preserve"> sağlayan 969A, 200°C ile 480°C arasında geniş bir sıcaklık aralığında çalışarak farklı lehimleme ihtiyaçlarına uyum sağlar. Potansiyometre ile yapılan sıcaklık düzeltme sistemi, yüksek hassasiyet ve stabil performans sunar.</w:t>
      </w:r>
    </w:p>
    <w:p w14:paraId="7B3FB832" w14:textId="77777777" w:rsidR="00DC1D0C" w:rsidRPr="00DC1D0C" w:rsidRDefault="00DC1D0C" w:rsidP="00DC1D0C">
      <w:r w:rsidRPr="00DC1D0C">
        <w:t>Standart fişli ısıtma ünitesi, bakım ve değişim işlemlerini pratik hale getirirken, yüksek sıcaklığa dayanıklı malzemelerden üretilmiş sap yapısı uzun ömürlü kullanım sağlar. Hafif ve ergonomik tutma sapı, uzun süreli çalışmalarda yorgunluğu minimuma indirir.</w:t>
      </w:r>
    </w:p>
    <w:p w14:paraId="568A4116" w14:textId="77777777" w:rsidR="00DC1D0C" w:rsidRPr="00DC1D0C" w:rsidRDefault="00DC1D0C" w:rsidP="00DC1D0C">
      <w:r w:rsidRPr="00DC1D0C">
        <w:t>Bölünmüş tasarımı sayesinde kolay yerleştirme ve kullanım avantajı sunan lehimleme istasyonu, farklı uygulamalar için uyumlu çoklu lehimleme uçları ile esneklik sağlar. 900M serisi havya uçları ile uyumlu olan cihaz, paslanmaz çelik manşon yapısı sayesinde korozyona karşı dayanıklıdır ve uzun süreli kullanım sunar.</w:t>
      </w:r>
    </w:p>
    <w:p w14:paraId="10EFCAA0" w14:textId="77777777" w:rsidR="00DC1D0C" w:rsidRPr="00DC1D0C" w:rsidRDefault="00DC1D0C" w:rsidP="00DC1D0C">
      <w:r w:rsidRPr="00DC1D0C">
        <w:t>ESD (elektrostatik deşarj) koruma özelliği sayesinde hassas elektronik bileşenleri güvenle lehimleyebilir, statik elektrik kaynaklı hasar riskini minimuma indirebilirsiniz. Bu özellik, cihazı özellikle profesyonel elektronik uygulamalar için güvenilir bir seçenek haline getirir.</w:t>
      </w:r>
    </w:p>
    <w:p w14:paraId="5A3D2999" w14:textId="77777777" w:rsidR="00DC1D0C" w:rsidRPr="00DC1D0C" w:rsidRDefault="00DC1D0C" w:rsidP="00DC1D0C">
      <w:r w:rsidRPr="00DC1D0C">
        <w:rPr>
          <w:b/>
          <w:bCs/>
        </w:rPr>
        <w:br/>
        <w:t>Teknik Özellikler:</w:t>
      </w:r>
    </w:p>
    <w:p w14:paraId="7771CBBD" w14:textId="77777777" w:rsidR="00DC1D0C" w:rsidRPr="00DC1D0C" w:rsidRDefault="00DC1D0C" w:rsidP="00DC1D0C">
      <w:pPr>
        <w:numPr>
          <w:ilvl w:val="0"/>
          <w:numId w:val="1"/>
        </w:numPr>
      </w:pPr>
      <w:r w:rsidRPr="00DC1D0C">
        <w:t>Çalışma voltajı: AC220V / 50Hz</w:t>
      </w:r>
    </w:p>
    <w:p w14:paraId="63A206D9" w14:textId="77777777" w:rsidR="00DC1D0C" w:rsidRPr="00DC1D0C" w:rsidRDefault="00DC1D0C" w:rsidP="00DC1D0C">
      <w:pPr>
        <w:numPr>
          <w:ilvl w:val="0"/>
          <w:numId w:val="1"/>
        </w:numPr>
      </w:pPr>
      <w:r w:rsidRPr="00DC1D0C">
        <w:t>Sıcaklık aralığı: 200°C – 480°C</w:t>
      </w:r>
    </w:p>
    <w:p w14:paraId="59ED8FF7" w14:textId="77777777" w:rsidR="00DC1D0C" w:rsidRPr="00DC1D0C" w:rsidRDefault="00DC1D0C" w:rsidP="00DC1D0C">
      <w:pPr>
        <w:numPr>
          <w:ilvl w:val="0"/>
          <w:numId w:val="1"/>
        </w:numPr>
      </w:pPr>
      <w:r w:rsidRPr="00DC1D0C">
        <w:t>Yüksüz bekleme gücü: ≤5W</w:t>
      </w:r>
    </w:p>
    <w:p w14:paraId="09B8EE78" w14:textId="77777777" w:rsidR="00DC1D0C" w:rsidRPr="00DC1D0C" w:rsidRDefault="00DC1D0C" w:rsidP="00DC1D0C">
      <w:pPr>
        <w:numPr>
          <w:ilvl w:val="0"/>
          <w:numId w:val="1"/>
        </w:numPr>
      </w:pPr>
      <w:r w:rsidRPr="00DC1D0C">
        <w:t>Maksimum güç: 60W</w:t>
      </w:r>
    </w:p>
    <w:p w14:paraId="16A12F1D" w14:textId="77777777" w:rsidR="00DC1D0C" w:rsidRPr="00DC1D0C" w:rsidRDefault="00DC1D0C" w:rsidP="00DC1D0C">
      <w:pPr>
        <w:numPr>
          <w:ilvl w:val="0"/>
          <w:numId w:val="1"/>
        </w:numPr>
      </w:pPr>
      <w:r w:rsidRPr="00DC1D0C">
        <w:t>Sıcaklık kararlılığı: ±2°C</w:t>
      </w:r>
    </w:p>
    <w:p w14:paraId="409923E2" w14:textId="77777777" w:rsidR="00DC1D0C" w:rsidRPr="00DC1D0C" w:rsidRDefault="00DC1D0C" w:rsidP="00DC1D0C">
      <w:pPr>
        <w:numPr>
          <w:ilvl w:val="0"/>
          <w:numId w:val="1"/>
        </w:numPr>
      </w:pPr>
      <w:r w:rsidRPr="00DC1D0C">
        <w:t>Topraklama direnci: &lt;20Ω</w:t>
      </w:r>
    </w:p>
    <w:p w14:paraId="4E025F5B" w14:textId="77777777" w:rsidR="00DC1D0C" w:rsidRPr="00DC1D0C" w:rsidRDefault="00DC1D0C" w:rsidP="00DC1D0C">
      <w:pPr>
        <w:numPr>
          <w:ilvl w:val="0"/>
          <w:numId w:val="1"/>
        </w:numPr>
      </w:pPr>
      <w:r w:rsidRPr="00DC1D0C">
        <w:t>Topraklama potansiyeli: &lt;2mV</w:t>
      </w:r>
    </w:p>
    <w:p w14:paraId="4C11001F" w14:textId="77777777" w:rsidR="00DC1D0C" w:rsidRPr="00DC1D0C" w:rsidRDefault="00DC1D0C" w:rsidP="00DC1D0C">
      <w:pPr>
        <w:numPr>
          <w:ilvl w:val="0"/>
          <w:numId w:val="1"/>
        </w:numPr>
      </w:pPr>
      <w:r w:rsidRPr="00DC1D0C">
        <w:t>Sıcaklık ayarı: Potansiyometre ile</w:t>
      </w:r>
    </w:p>
    <w:p w14:paraId="433E8BD7" w14:textId="77777777" w:rsidR="00DC1D0C" w:rsidRPr="00DC1D0C" w:rsidRDefault="00DC1D0C" w:rsidP="00DC1D0C">
      <w:pPr>
        <w:numPr>
          <w:ilvl w:val="0"/>
          <w:numId w:val="1"/>
        </w:numPr>
      </w:pPr>
      <w:r w:rsidRPr="00DC1D0C">
        <w:lastRenderedPageBreak/>
        <w:t>Boyutlar: 110 x 130 x 80 mm</w:t>
      </w:r>
    </w:p>
    <w:p w14:paraId="51878422" w14:textId="77777777" w:rsidR="00DC1D0C" w:rsidRPr="00DC1D0C" w:rsidRDefault="00DC1D0C" w:rsidP="00DC1D0C">
      <w:pPr>
        <w:numPr>
          <w:ilvl w:val="0"/>
          <w:numId w:val="1"/>
        </w:numPr>
      </w:pPr>
      <w:r w:rsidRPr="00DC1D0C">
        <w:t>Ağırlık: 1,2 kg</w:t>
      </w:r>
    </w:p>
    <w:p w14:paraId="56E4DBB3" w14:textId="77777777" w:rsidR="00DC1D0C" w:rsidRPr="00DC1D0C" w:rsidRDefault="00DC1D0C" w:rsidP="00DC1D0C">
      <w:proofErr w:type="spellStart"/>
      <w:r w:rsidRPr="00DC1D0C">
        <w:t>Sunline</w:t>
      </w:r>
      <w:proofErr w:type="spellEnd"/>
      <w:r w:rsidRPr="00DC1D0C">
        <w:t xml:space="preserve"> 969A lehimleme istasyonu, dayanıklı yapısı, hassas sıcaklık kontrolü ve kullanıcı dostu tasarımı ile hem profesyonel teknisyenler hem de elektronik hobi kullanıcıları için ideal bir tercihtir.</w:t>
      </w:r>
    </w:p>
    <w:p w14:paraId="19F4E577" w14:textId="77777777" w:rsidR="00D41F04" w:rsidRDefault="00D41F04"/>
    <w:sectPr w:rsidR="00D41F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D0138"/>
    <w:multiLevelType w:val="multilevel"/>
    <w:tmpl w:val="C17A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613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04"/>
    <w:rsid w:val="005B0D5D"/>
    <w:rsid w:val="00D41F04"/>
    <w:rsid w:val="00DC1D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29A56-7D1C-4108-AE1C-AB422EE8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41F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41F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41F0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41F0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41F0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41F0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41F0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41F0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41F0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41F0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41F0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41F0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41F0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41F0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41F0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41F0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41F0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41F04"/>
    <w:rPr>
      <w:rFonts w:eastAsiaTheme="majorEastAsia" w:cstheme="majorBidi"/>
      <w:color w:val="272727" w:themeColor="text1" w:themeTint="D8"/>
    </w:rPr>
  </w:style>
  <w:style w:type="paragraph" w:styleId="KonuBal">
    <w:name w:val="Title"/>
    <w:basedOn w:val="Normal"/>
    <w:next w:val="Normal"/>
    <w:link w:val="KonuBalChar"/>
    <w:uiPriority w:val="10"/>
    <w:qFormat/>
    <w:rsid w:val="00D41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41F0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41F0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41F0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41F0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41F04"/>
    <w:rPr>
      <w:i/>
      <w:iCs/>
      <w:color w:val="404040" w:themeColor="text1" w:themeTint="BF"/>
    </w:rPr>
  </w:style>
  <w:style w:type="paragraph" w:styleId="ListeParagraf">
    <w:name w:val="List Paragraph"/>
    <w:basedOn w:val="Normal"/>
    <w:uiPriority w:val="34"/>
    <w:qFormat/>
    <w:rsid w:val="00D41F04"/>
    <w:pPr>
      <w:ind w:left="720"/>
      <w:contextualSpacing/>
    </w:pPr>
  </w:style>
  <w:style w:type="character" w:styleId="GlVurgulama">
    <w:name w:val="Intense Emphasis"/>
    <w:basedOn w:val="VarsaylanParagrafYazTipi"/>
    <w:uiPriority w:val="21"/>
    <w:qFormat/>
    <w:rsid w:val="00D41F04"/>
    <w:rPr>
      <w:i/>
      <w:iCs/>
      <w:color w:val="2F5496" w:themeColor="accent1" w:themeShade="BF"/>
    </w:rPr>
  </w:style>
  <w:style w:type="paragraph" w:styleId="GlAlnt">
    <w:name w:val="Intense Quote"/>
    <w:basedOn w:val="Normal"/>
    <w:next w:val="Normal"/>
    <w:link w:val="GlAlntChar"/>
    <w:uiPriority w:val="30"/>
    <w:qFormat/>
    <w:rsid w:val="00D41F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41F04"/>
    <w:rPr>
      <w:i/>
      <w:iCs/>
      <w:color w:val="2F5496" w:themeColor="accent1" w:themeShade="BF"/>
    </w:rPr>
  </w:style>
  <w:style w:type="character" w:styleId="GlBavuru">
    <w:name w:val="Intense Reference"/>
    <w:basedOn w:val="VarsaylanParagrafYazTipi"/>
    <w:uiPriority w:val="32"/>
    <w:qFormat/>
    <w:rsid w:val="00D41F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2026-04-29T06:28:00Z</dcterms:created>
  <dcterms:modified xsi:type="dcterms:W3CDTF">2026-04-29T06:29:00Z</dcterms:modified>
</cp:coreProperties>
</file>